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22" w:rsidRDefault="00C84C22" w:rsidP="00C84C2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Рекомендации по действиям должностных лиц </w:t>
      </w:r>
    </w:p>
    <w:p w:rsidR="00C84C22" w:rsidRDefault="00C84C22" w:rsidP="00C84C2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обнаружении предмета, похожего на взрывное устройство</w:t>
      </w:r>
    </w:p>
    <w:p w:rsidR="00C84C22" w:rsidRDefault="00C84C22" w:rsidP="00C84C22">
      <w:pPr>
        <w:shd w:val="clear" w:color="auto" w:fill="FFFFFF"/>
        <w:ind w:firstLine="851"/>
        <w:jc w:val="center"/>
        <w:rPr>
          <w:sz w:val="28"/>
          <w:szCs w:val="28"/>
        </w:rPr>
      </w:pPr>
    </w:p>
    <w:p w:rsidR="00C84C22" w:rsidRDefault="00C84C22" w:rsidP="00C84C2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 прикасайтесь к предмету, похожему на взрывное устройство.</w:t>
      </w:r>
    </w:p>
    <w:p w:rsidR="00C84C22" w:rsidRPr="00AD00E8" w:rsidRDefault="00C84C22" w:rsidP="00C84C22">
      <w:pPr>
        <w:ind w:firstLine="900"/>
        <w:jc w:val="both"/>
        <w:rPr>
          <w:sz w:val="28"/>
          <w:szCs w:val="28"/>
        </w:rPr>
      </w:pPr>
      <w:r w:rsidRPr="00AD00E8">
        <w:rPr>
          <w:sz w:val="28"/>
          <w:szCs w:val="28"/>
        </w:rPr>
        <w:t>При обнаружении боеприпасов, самодельных взрывных устройств и других подозрительных предметов на территории образовательного учрежд</w:t>
      </w:r>
      <w:r w:rsidRPr="00AD00E8">
        <w:rPr>
          <w:sz w:val="28"/>
          <w:szCs w:val="28"/>
        </w:rPr>
        <w:t>е</w:t>
      </w:r>
      <w:r w:rsidRPr="00AD00E8">
        <w:rPr>
          <w:sz w:val="28"/>
          <w:szCs w:val="28"/>
        </w:rPr>
        <w:t>ния  необходимо срочно вывести учащихся, персонал и посетителей за пределы предполагаемой зоны поражения исходя из следующих п</w:t>
      </w:r>
      <w:r w:rsidRPr="00AD00E8">
        <w:rPr>
          <w:sz w:val="28"/>
          <w:szCs w:val="28"/>
        </w:rPr>
        <w:t>а</w:t>
      </w:r>
      <w:r w:rsidRPr="00AD00E8">
        <w:rPr>
          <w:sz w:val="28"/>
          <w:szCs w:val="28"/>
        </w:rPr>
        <w:t>раметров:</w:t>
      </w:r>
    </w:p>
    <w:p w:rsidR="00C84C22" w:rsidRPr="00AD00E8" w:rsidRDefault="00C84C22" w:rsidP="00C84C22">
      <w:pPr>
        <w:numPr>
          <w:ilvl w:val="0"/>
          <w:numId w:val="1"/>
        </w:numPr>
        <w:ind w:left="0" w:firstLine="900"/>
        <w:jc w:val="both"/>
        <w:rPr>
          <w:sz w:val="28"/>
          <w:szCs w:val="28"/>
        </w:rPr>
      </w:pPr>
      <w:r w:rsidRPr="00AD00E8">
        <w:rPr>
          <w:sz w:val="28"/>
          <w:szCs w:val="28"/>
        </w:rPr>
        <w:t xml:space="preserve">Граната РГД-5                             - не менее </w:t>
      </w:r>
      <w:smartTag w:uri="urn:schemas-microsoft-com:office:smarttags" w:element="metricconverter">
        <w:smartTagPr>
          <w:attr w:name="ProductID" w:val="50 метров"/>
        </w:smartTagPr>
        <w:r w:rsidRPr="00AD00E8">
          <w:rPr>
            <w:sz w:val="28"/>
            <w:szCs w:val="28"/>
          </w:rPr>
          <w:t>50 метров</w:t>
        </w:r>
      </w:smartTag>
    </w:p>
    <w:p w:rsidR="00C84C22" w:rsidRPr="00AD00E8" w:rsidRDefault="00C84C22" w:rsidP="00C84C22">
      <w:pPr>
        <w:numPr>
          <w:ilvl w:val="0"/>
          <w:numId w:val="1"/>
        </w:numPr>
        <w:ind w:left="0" w:firstLine="900"/>
        <w:jc w:val="both"/>
        <w:rPr>
          <w:sz w:val="28"/>
          <w:szCs w:val="28"/>
        </w:rPr>
      </w:pPr>
      <w:r w:rsidRPr="00AD00E8">
        <w:rPr>
          <w:sz w:val="28"/>
          <w:szCs w:val="28"/>
        </w:rPr>
        <w:t xml:space="preserve">Граната Ф-1                                 - не менее </w:t>
      </w:r>
      <w:smartTag w:uri="urn:schemas-microsoft-com:office:smarttags" w:element="metricconverter">
        <w:smartTagPr>
          <w:attr w:name="ProductID" w:val="200 метров"/>
        </w:smartTagPr>
        <w:r w:rsidRPr="00AD00E8">
          <w:rPr>
            <w:sz w:val="28"/>
            <w:szCs w:val="28"/>
          </w:rPr>
          <w:t>200 метров</w:t>
        </w:r>
      </w:smartTag>
    </w:p>
    <w:p w:rsidR="00C84C22" w:rsidRPr="00AD00E8" w:rsidRDefault="00C84C22" w:rsidP="00C84C22">
      <w:pPr>
        <w:numPr>
          <w:ilvl w:val="0"/>
          <w:numId w:val="1"/>
        </w:numPr>
        <w:ind w:left="0" w:firstLine="900"/>
        <w:jc w:val="both"/>
        <w:rPr>
          <w:sz w:val="28"/>
          <w:szCs w:val="28"/>
        </w:rPr>
      </w:pPr>
      <w:r w:rsidRPr="00AD00E8">
        <w:rPr>
          <w:sz w:val="28"/>
          <w:szCs w:val="28"/>
        </w:rPr>
        <w:t xml:space="preserve">Тротил (шашка 200г)                  - не менее </w:t>
      </w:r>
      <w:smartTag w:uri="urn:schemas-microsoft-com:office:smarttags" w:element="metricconverter">
        <w:smartTagPr>
          <w:attr w:name="ProductID" w:val="45 метров"/>
        </w:smartTagPr>
        <w:r w:rsidRPr="00AD00E8">
          <w:rPr>
            <w:sz w:val="28"/>
            <w:szCs w:val="28"/>
          </w:rPr>
          <w:t>45 метров</w:t>
        </w:r>
      </w:smartTag>
    </w:p>
    <w:p w:rsidR="00C84C22" w:rsidRPr="00AD00E8" w:rsidRDefault="00C84C22" w:rsidP="00C84C22">
      <w:pPr>
        <w:numPr>
          <w:ilvl w:val="0"/>
          <w:numId w:val="1"/>
        </w:numPr>
        <w:ind w:left="0" w:firstLine="900"/>
        <w:jc w:val="both"/>
        <w:rPr>
          <w:sz w:val="28"/>
          <w:szCs w:val="28"/>
        </w:rPr>
      </w:pPr>
      <w:r w:rsidRPr="00AD00E8">
        <w:rPr>
          <w:sz w:val="28"/>
          <w:szCs w:val="28"/>
        </w:rPr>
        <w:t xml:space="preserve">Тротил (шашка </w:t>
      </w:r>
      <w:smartTag w:uri="urn:schemas-microsoft-com:office:smarttags" w:element="metricconverter">
        <w:smartTagPr>
          <w:attr w:name="ProductID" w:val="400 г"/>
        </w:smartTagPr>
        <w:r w:rsidRPr="00AD00E8">
          <w:rPr>
            <w:sz w:val="28"/>
            <w:szCs w:val="28"/>
          </w:rPr>
          <w:t>400 г</w:t>
        </w:r>
      </w:smartTag>
      <w:r w:rsidRPr="00AD00E8">
        <w:rPr>
          <w:sz w:val="28"/>
          <w:szCs w:val="28"/>
        </w:rPr>
        <w:t xml:space="preserve">)                 - не менее </w:t>
      </w:r>
      <w:smartTag w:uri="urn:schemas-microsoft-com:office:smarttags" w:element="metricconverter">
        <w:smartTagPr>
          <w:attr w:name="ProductID" w:val="55 метров"/>
        </w:smartTagPr>
        <w:r w:rsidRPr="00AD00E8">
          <w:rPr>
            <w:sz w:val="28"/>
            <w:szCs w:val="28"/>
          </w:rPr>
          <w:t>55 метров</w:t>
        </w:r>
      </w:smartTag>
    </w:p>
    <w:p w:rsidR="00C84C22" w:rsidRPr="00AD00E8" w:rsidRDefault="00C84C22" w:rsidP="00C84C22">
      <w:pPr>
        <w:numPr>
          <w:ilvl w:val="0"/>
          <w:numId w:val="1"/>
        </w:numPr>
        <w:ind w:left="0" w:firstLine="900"/>
        <w:jc w:val="both"/>
        <w:rPr>
          <w:sz w:val="28"/>
          <w:szCs w:val="28"/>
        </w:rPr>
      </w:pPr>
      <w:r w:rsidRPr="00AD00E8">
        <w:rPr>
          <w:sz w:val="28"/>
          <w:szCs w:val="28"/>
        </w:rPr>
        <w:t xml:space="preserve">Мина МОН-50                             - не менее </w:t>
      </w:r>
      <w:smartTag w:uri="urn:schemas-microsoft-com:office:smarttags" w:element="metricconverter">
        <w:smartTagPr>
          <w:attr w:name="ProductID" w:val="85 метров"/>
        </w:smartTagPr>
        <w:r w:rsidRPr="00AD00E8">
          <w:rPr>
            <w:sz w:val="28"/>
            <w:szCs w:val="28"/>
          </w:rPr>
          <w:t>85 метров</w:t>
        </w:r>
      </w:smartTag>
    </w:p>
    <w:p w:rsidR="00C84C22" w:rsidRPr="00AD00E8" w:rsidRDefault="00C84C22" w:rsidP="00C84C22">
      <w:pPr>
        <w:numPr>
          <w:ilvl w:val="0"/>
          <w:numId w:val="1"/>
        </w:numPr>
        <w:ind w:left="0" w:firstLine="900"/>
        <w:jc w:val="both"/>
        <w:rPr>
          <w:sz w:val="28"/>
          <w:szCs w:val="28"/>
        </w:rPr>
      </w:pPr>
      <w:r w:rsidRPr="00AD00E8">
        <w:rPr>
          <w:sz w:val="28"/>
          <w:szCs w:val="28"/>
        </w:rPr>
        <w:t>Пивная банка (</w:t>
      </w:r>
      <w:smartTag w:uri="urn:schemas-microsoft-com:office:smarttags" w:element="metricconverter">
        <w:smartTagPr>
          <w:attr w:name="ProductID" w:val="0,33 л"/>
        </w:smartTagPr>
        <w:r w:rsidRPr="00AD00E8">
          <w:rPr>
            <w:sz w:val="28"/>
            <w:szCs w:val="28"/>
          </w:rPr>
          <w:t>0,33 л</w:t>
        </w:r>
      </w:smartTag>
      <w:r w:rsidRPr="00AD00E8">
        <w:rPr>
          <w:sz w:val="28"/>
          <w:szCs w:val="28"/>
        </w:rPr>
        <w:t xml:space="preserve">)                 - не менее </w:t>
      </w:r>
      <w:smartTag w:uri="urn:schemas-microsoft-com:office:smarttags" w:element="metricconverter">
        <w:smartTagPr>
          <w:attr w:name="ProductID" w:val="60 метров"/>
        </w:smartTagPr>
        <w:r w:rsidRPr="00AD00E8">
          <w:rPr>
            <w:sz w:val="28"/>
            <w:szCs w:val="28"/>
          </w:rPr>
          <w:t>60 метров</w:t>
        </w:r>
      </w:smartTag>
    </w:p>
    <w:p w:rsidR="00C84C22" w:rsidRPr="00AD00E8" w:rsidRDefault="00C84C22" w:rsidP="00C84C22">
      <w:pPr>
        <w:numPr>
          <w:ilvl w:val="0"/>
          <w:numId w:val="1"/>
        </w:numPr>
        <w:ind w:left="0" w:firstLine="900"/>
        <w:jc w:val="both"/>
        <w:rPr>
          <w:sz w:val="28"/>
          <w:szCs w:val="28"/>
        </w:rPr>
      </w:pPr>
      <w:r w:rsidRPr="00AD00E8">
        <w:rPr>
          <w:sz w:val="28"/>
          <w:szCs w:val="28"/>
        </w:rPr>
        <w:t xml:space="preserve">Чемодан (кейс)                            - не менее </w:t>
      </w:r>
      <w:smartTag w:uri="urn:schemas-microsoft-com:office:smarttags" w:element="metricconverter">
        <w:smartTagPr>
          <w:attr w:name="ProductID" w:val="230 метров"/>
        </w:smartTagPr>
        <w:r w:rsidRPr="00AD00E8">
          <w:rPr>
            <w:sz w:val="28"/>
            <w:szCs w:val="28"/>
          </w:rPr>
          <w:t>230 метров</w:t>
        </w:r>
      </w:smartTag>
    </w:p>
    <w:p w:rsidR="00C84C22" w:rsidRPr="00AD00E8" w:rsidRDefault="00C84C22" w:rsidP="00C84C22">
      <w:pPr>
        <w:numPr>
          <w:ilvl w:val="0"/>
          <w:numId w:val="1"/>
        </w:numPr>
        <w:ind w:left="0" w:firstLine="900"/>
        <w:jc w:val="both"/>
        <w:rPr>
          <w:sz w:val="28"/>
          <w:szCs w:val="28"/>
        </w:rPr>
      </w:pPr>
      <w:r w:rsidRPr="00AD00E8">
        <w:rPr>
          <w:sz w:val="28"/>
          <w:szCs w:val="28"/>
        </w:rPr>
        <w:t xml:space="preserve">Дорожный чемодан                    - не менее </w:t>
      </w:r>
      <w:smartTag w:uri="urn:schemas-microsoft-com:office:smarttags" w:element="metricconverter">
        <w:smartTagPr>
          <w:attr w:name="ProductID" w:val="350 метров"/>
        </w:smartTagPr>
        <w:r w:rsidRPr="00AD00E8">
          <w:rPr>
            <w:sz w:val="28"/>
            <w:szCs w:val="28"/>
          </w:rPr>
          <w:t>350 метров</w:t>
        </w:r>
      </w:smartTag>
    </w:p>
    <w:p w:rsidR="00C84C22" w:rsidRPr="00AD00E8" w:rsidRDefault="00C84C22" w:rsidP="00C84C22">
      <w:pPr>
        <w:numPr>
          <w:ilvl w:val="0"/>
          <w:numId w:val="1"/>
        </w:numPr>
        <w:ind w:left="0" w:firstLine="900"/>
        <w:jc w:val="both"/>
        <w:rPr>
          <w:sz w:val="28"/>
          <w:szCs w:val="28"/>
        </w:rPr>
      </w:pPr>
      <w:r w:rsidRPr="00AD00E8">
        <w:rPr>
          <w:sz w:val="28"/>
          <w:szCs w:val="28"/>
        </w:rPr>
        <w:t xml:space="preserve">Автомобиль типа «ВАЗ»           - не менее </w:t>
      </w:r>
      <w:smartTag w:uri="urn:schemas-microsoft-com:office:smarttags" w:element="metricconverter">
        <w:smartTagPr>
          <w:attr w:name="ProductID" w:val="460 метров"/>
        </w:smartTagPr>
        <w:r w:rsidRPr="00AD00E8">
          <w:rPr>
            <w:sz w:val="28"/>
            <w:szCs w:val="28"/>
          </w:rPr>
          <w:t>460 метров</w:t>
        </w:r>
      </w:smartTag>
    </w:p>
    <w:p w:rsidR="00C84C22" w:rsidRPr="00AD00E8" w:rsidRDefault="00C84C22" w:rsidP="00C84C22">
      <w:pPr>
        <w:numPr>
          <w:ilvl w:val="0"/>
          <w:numId w:val="1"/>
        </w:numPr>
        <w:ind w:left="0" w:firstLine="900"/>
        <w:jc w:val="both"/>
        <w:rPr>
          <w:sz w:val="28"/>
          <w:szCs w:val="28"/>
        </w:rPr>
      </w:pPr>
      <w:r w:rsidRPr="00AD00E8">
        <w:rPr>
          <w:sz w:val="28"/>
          <w:szCs w:val="28"/>
        </w:rPr>
        <w:t xml:space="preserve"> Автомобиль типа «Волга»        - не менее </w:t>
      </w:r>
      <w:smartTag w:uri="urn:schemas-microsoft-com:office:smarttags" w:element="metricconverter">
        <w:smartTagPr>
          <w:attr w:name="ProductID" w:val="580 метров"/>
        </w:smartTagPr>
        <w:r w:rsidRPr="00AD00E8">
          <w:rPr>
            <w:sz w:val="28"/>
            <w:szCs w:val="28"/>
          </w:rPr>
          <w:t>580 метров</w:t>
        </w:r>
      </w:smartTag>
    </w:p>
    <w:p w:rsidR="00C84C22" w:rsidRPr="00AD00E8" w:rsidRDefault="00C84C22" w:rsidP="00C84C22">
      <w:pPr>
        <w:numPr>
          <w:ilvl w:val="0"/>
          <w:numId w:val="1"/>
        </w:numPr>
        <w:ind w:left="0" w:firstLine="900"/>
        <w:jc w:val="both"/>
        <w:rPr>
          <w:sz w:val="28"/>
          <w:szCs w:val="28"/>
        </w:rPr>
      </w:pPr>
      <w:r w:rsidRPr="00AD00E8">
        <w:rPr>
          <w:sz w:val="28"/>
          <w:szCs w:val="28"/>
        </w:rPr>
        <w:t xml:space="preserve">Микроавтобус                             - не менее </w:t>
      </w:r>
      <w:smartTag w:uri="urn:schemas-microsoft-com:office:smarttags" w:element="metricconverter">
        <w:smartTagPr>
          <w:attr w:name="ProductID" w:val="920 метров"/>
        </w:smartTagPr>
        <w:r w:rsidRPr="00AD00E8">
          <w:rPr>
            <w:sz w:val="28"/>
            <w:szCs w:val="28"/>
          </w:rPr>
          <w:t>920 метров</w:t>
        </w:r>
      </w:smartTag>
    </w:p>
    <w:p w:rsidR="00C84C22" w:rsidRPr="00AD00E8" w:rsidRDefault="00C84C22" w:rsidP="00C84C22">
      <w:pPr>
        <w:numPr>
          <w:ilvl w:val="0"/>
          <w:numId w:val="1"/>
        </w:numPr>
        <w:ind w:left="0" w:firstLine="900"/>
        <w:jc w:val="both"/>
        <w:rPr>
          <w:sz w:val="28"/>
          <w:szCs w:val="28"/>
        </w:rPr>
      </w:pPr>
      <w:r w:rsidRPr="00AD00E8">
        <w:rPr>
          <w:sz w:val="28"/>
          <w:szCs w:val="28"/>
        </w:rPr>
        <w:t xml:space="preserve">Грузовая машина                        - не менее </w:t>
      </w:r>
      <w:smartTag w:uri="urn:schemas-microsoft-com:office:smarttags" w:element="metricconverter">
        <w:smartTagPr>
          <w:attr w:name="ProductID" w:val="1250 метров"/>
        </w:smartTagPr>
        <w:r w:rsidRPr="00AD00E8">
          <w:rPr>
            <w:sz w:val="28"/>
            <w:szCs w:val="28"/>
          </w:rPr>
          <w:t>1250 метров</w:t>
        </w:r>
      </w:smartTag>
    </w:p>
    <w:p w:rsidR="00C84C22" w:rsidRDefault="00C84C22" w:rsidP="00C84C22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C84C22" w:rsidRDefault="00C84C22" w:rsidP="00C84C2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Сообщите лично или через дежурного администратора о времени, месте, адресе обнаружения подозрительного предмета, тел.: 01 и 02.</w:t>
      </w:r>
    </w:p>
    <w:p w:rsidR="00C84C22" w:rsidRDefault="00C84C22" w:rsidP="00C84C2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Провести аварийное отключение электроэнергии в здании.</w:t>
      </w:r>
    </w:p>
    <w:p w:rsidR="00C84C22" w:rsidRDefault="00C84C22" w:rsidP="00C84C2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Лицу ответственному за безопасность в образовательном учреждении привести нештатные формирования образовательного учреждения в готовность к немедленным действиям. </w:t>
      </w:r>
      <w:r w:rsidRPr="005D573F">
        <w:rPr>
          <w:sz w:val="28"/>
          <w:szCs w:val="28"/>
        </w:rPr>
        <w:t>Провести визуальный осмотр предмета: внешний</w:t>
      </w:r>
      <w:r>
        <w:rPr>
          <w:sz w:val="28"/>
          <w:szCs w:val="28"/>
        </w:rPr>
        <w:t xml:space="preserve"> вид, размеры, цвет, надписи (маркировка) и оградить доступными предметами и способами подозрительный предмет (лентами, самодельными плакатами).</w:t>
      </w:r>
    </w:p>
    <w:p w:rsidR="00C84C22" w:rsidRDefault="00C84C22" w:rsidP="00C84C2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Исключить подход к подозрительному предмету детей и граждан до прибытия сотрудников ОВД и специалистов.</w:t>
      </w:r>
    </w:p>
    <w:p w:rsidR="00C84C22" w:rsidRDefault="00C84C22" w:rsidP="00C84C2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прибытии сотрудников ОВД и специалистов подробно расскажите о происшедшем.</w:t>
      </w:r>
    </w:p>
    <w:p w:rsidR="00C84C22" w:rsidRPr="00576380" w:rsidRDefault="00C84C22" w:rsidP="00C84C22">
      <w:pPr>
        <w:shd w:val="clear" w:color="auto" w:fill="FFFFFF"/>
        <w:jc w:val="center"/>
        <w:rPr>
          <w:b/>
          <w:sz w:val="28"/>
          <w:szCs w:val="28"/>
        </w:rPr>
      </w:pPr>
      <w:r w:rsidRPr="00576380">
        <w:rPr>
          <w:b/>
          <w:sz w:val="28"/>
          <w:szCs w:val="28"/>
        </w:rPr>
        <w:t>Запрещается:</w:t>
      </w:r>
    </w:p>
    <w:p w:rsidR="00C84C22" w:rsidRDefault="00C84C22" w:rsidP="00C84C2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прикасаться к предмету;</w:t>
      </w:r>
    </w:p>
    <w:p w:rsidR="00C84C22" w:rsidRDefault="00C84C22" w:rsidP="00C84C2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  оказывать на предмет какое-либо механическое, химическое, тепловое, звуковое и иное воздействие, а также прекращать имеющееся воздействие;</w:t>
      </w:r>
    </w:p>
    <w:p w:rsidR="00C84C22" w:rsidRDefault="00C84C22" w:rsidP="00C84C2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 перерезать провода, веревки и иные соединительные элементы, которыми предмет связан с объектами окружающей обстановки;</w:t>
      </w:r>
    </w:p>
    <w:p w:rsidR="00C84C22" w:rsidRDefault="00C84C22" w:rsidP="00C84C2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 пользоваться вблизи предмета радиостанциями, сотовыми телефонами и иными средствами радиосвязи.</w:t>
      </w:r>
    </w:p>
    <w:p w:rsidR="00C84C22" w:rsidRDefault="00C84C22" w:rsidP="00C84C22">
      <w:pPr>
        <w:shd w:val="clear" w:color="auto" w:fill="FFFFFF"/>
        <w:ind w:firstLine="851"/>
        <w:jc w:val="center"/>
        <w:rPr>
          <w:sz w:val="28"/>
          <w:szCs w:val="28"/>
        </w:rPr>
      </w:pPr>
    </w:p>
    <w:p w:rsidR="00C84C22" w:rsidRPr="00576380" w:rsidRDefault="00C84C22" w:rsidP="00C84C22">
      <w:pPr>
        <w:shd w:val="clear" w:color="auto" w:fill="FFFFFF"/>
        <w:ind w:firstLine="851"/>
        <w:jc w:val="center"/>
        <w:rPr>
          <w:b/>
          <w:sz w:val="28"/>
          <w:szCs w:val="28"/>
        </w:rPr>
      </w:pPr>
      <w:r w:rsidRPr="00576380">
        <w:rPr>
          <w:b/>
          <w:sz w:val="28"/>
          <w:szCs w:val="28"/>
        </w:rPr>
        <w:lastRenderedPageBreak/>
        <w:t>Обстоятельствами (признаками), указывающими на вероятность обнаружения взрывоопасного предмета, являются:</w:t>
      </w:r>
    </w:p>
    <w:p w:rsidR="00C84C22" w:rsidRDefault="00C84C22" w:rsidP="00C84C22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обнаружение бесхозных предметов (сумок, пакетов, портфелей, чемоданов, коробок, ящиков и т.д.);</w:t>
      </w:r>
      <w:proofErr w:type="gramEnd"/>
    </w:p>
    <w:p w:rsidR="00C84C22" w:rsidRDefault="00C84C22" w:rsidP="00C84C2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исходящий от предмета резкий запах газа, бензина, иных горюче-смазочных материалов;</w:t>
      </w:r>
    </w:p>
    <w:p w:rsidR="00C84C22" w:rsidRDefault="00C84C22" w:rsidP="00C84C2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исходящие от предмета звуки, напоминающие работу часового механизма, и др.</w:t>
      </w:r>
    </w:p>
    <w:p w:rsidR="002E5F17" w:rsidRDefault="002E5F17"/>
    <w:sectPr w:rsidR="002E5F17" w:rsidSect="002E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F7233"/>
    <w:multiLevelType w:val="hybridMultilevel"/>
    <w:tmpl w:val="9E269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84C22"/>
    <w:rsid w:val="002E5F17"/>
    <w:rsid w:val="00C8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ParaChar">
    <w:name w:val="Default Paragraph Font Para Char Знак Знак Знак Знак"/>
    <w:basedOn w:val="a"/>
    <w:rsid w:val="00C84C2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2252</Characters>
  <Application>Microsoft Office Word</Application>
  <DocSecurity>0</DocSecurity>
  <Lines>18</Lines>
  <Paragraphs>5</Paragraphs>
  <ScaleCrop>false</ScaleCrop>
  <Company>Grizli777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2018-12-11T06:38:00Z</cp:lastPrinted>
  <dcterms:created xsi:type="dcterms:W3CDTF">2018-12-11T06:38:00Z</dcterms:created>
  <dcterms:modified xsi:type="dcterms:W3CDTF">2018-12-11T06:38:00Z</dcterms:modified>
</cp:coreProperties>
</file>