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0E6" w:rsidRDefault="00586DEE" w:rsidP="00FA20E6">
      <w:pPr>
        <w:jc w:val="center"/>
        <w:rPr>
          <w:b/>
          <w:bCs/>
          <w:sz w:val="28"/>
          <w:szCs w:val="28"/>
        </w:rPr>
      </w:pPr>
      <w:r>
        <w:rPr>
          <w:b/>
          <w:bCs/>
          <w:noProof/>
          <w:sz w:val="28"/>
          <w:szCs w:val="28"/>
        </w:rPr>
        <w:drawing>
          <wp:inline distT="0" distB="0" distL="0" distR="0">
            <wp:extent cx="5645390" cy="16764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645390" cy="1676400"/>
                    </a:xfrm>
                    <a:prstGeom prst="rect">
                      <a:avLst/>
                    </a:prstGeom>
                    <a:noFill/>
                    <a:ln w="9525">
                      <a:noFill/>
                      <a:miter lim="800000"/>
                      <a:headEnd/>
                      <a:tailEnd/>
                    </a:ln>
                  </pic:spPr>
                </pic:pic>
              </a:graphicData>
            </a:graphic>
          </wp:inline>
        </w:drawing>
      </w:r>
      <w:r w:rsidR="00FA20E6">
        <w:rPr>
          <w:b/>
          <w:bCs/>
          <w:sz w:val="28"/>
          <w:szCs w:val="28"/>
        </w:rPr>
        <w:t>Положение</w:t>
      </w:r>
    </w:p>
    <w:p w:rsidR="00FA20E6" w:rsidRPr="00586DEE" w:rsidRDefault="00FA20E6" w:rsidP="00586DEE">
      <w:pPr>
        <w:jc w:val="center"/>
        <w:rPr>
          <w:sz w:val="28"/>
          <w:szCs w:val="28"/>
        </w:rPr>
      </w:pPr>
      <w:r>
        <w:rPr>
          <w:b/>
          <w:bCs/>
          <w:sz w:val="28"/>
          <w:szCs w:val="28"/>
        </w:rPr>
        <w:t xml:space="preserve">о </w:t>
      </w:r>
      <w:proofErr w:type="spellStart"/>
      <w:r>
        <w:rPr>
          <w:b/>
          <w:bCs/>
          <w:sz w:val="28"/>
          <w:szCs w:val="28"/>
        </w:rPr>
        <w:t>бракеражной</w:t>
      </w:r>
      <w:proofErr w:type="spellEnd"/>
      <w:r>
        <w:rPr>
          <w:b/>
          <w:bCs/>
          <w:sz w:val="28"/>
          <w:szCs w:val="28"/>
        </w:rPr>
        <w:t xml:space="preserve"> комиссии в школе</w:t>
      </w:r>
      <w:bookmarkStart w:id="0" w:name="_GoBack"/>
      <w:bookmarkEnd w:id="0"/>
    </w:p>
    <w:p w:rsidR="00586DEE" w:rsidRDefault="00586DEE" w:rsidP="00FA20E6">
      <w:pPr>
        <w:spacing w:before="100" w:beforeAutospacing="1" w:after="100" w:afterAutospacing="1"/>
        <w:jc w:val="both"/>
        <w:rPr>
          <w:b/>
          <w:bCs/>
          <w:sz w:val="24"/>
          <w:szCs w:val="24"/>
        </w:rPr>
      </w:pPr>
    </w:p>
    <w:p w:rsidR="00FA20E6" w:rsidRDefault="00FA20E6" w:rsidP="00FA20E6">
      <w:pPr>
        <w:spacing w:before="100" w:beforeAutospacing="1" w:after="100" w:afterAutospacing="1"/>
        <w:jc w:val="both"/>
        <w:rPr>
          <w:sz w:val="24"/>
          <w:szCs w:val="24"/>
        </w:rPr>
      </w:pPr>
      <w:r>
        <w:rPr>
          <w:b/>
          <w:bCs/>
          <w:sz w:val="24"/>
          <w:szCs w:val="24"/>
        </w:rPr>
        <w:t>1. Общее положение</w:t>
      </w:r>
    </w:p>
    <w:p w:rsidR="00FA20E6" w:rsidRDefault="00FA20E6" w:rsidP="00FA20E6">
      <w:pPr>
        <w:jc w:val="both"/>
        <w:rPr>
          <w:sz w:val="24"/>
          <w:szCs w:val="24"/>
        </w:rPr>
      </w:pPr>
      <w:r>
        <w:rPr>
          <w:sz w:val="24"/>
          <w:szCs w:val="24"/>
        </w:rPr>
        <w:t xml:space="preserve">1.1. Настоящее Положение разработано в целях усиления контроля за качеством питания в школе. </w:t>
      </w:r>
      <w:proofErr w:type="spellStart"/>
      <w:r>
        <w:rPr>
          <w:sz w:val="24"/>
          <w:szCs w:val="24"/>
        </w:rPr>
        <w:t>Бракеражная</w:t>
      </w:r>
      <w:proofErr w:type="spellEnd"/>
      <w:r>
        <w:rPr>
          <w:sz w:val="24"/>
          <w:szCs w:val="24"/>
        </w:rPr>
        <w:t xml:space="preserve"> комиссия создается приказом директора школы на начало учебного года.</w:t>
      </w:r>
    </w:p>
    <w:p w:rsidR="00FA20E6" w:rsidRDefault="00FA20E6" w:rsidP="00FA20E6">
      <w:pPr>
        <w:jc w:val="both"/>
        <w:rPr>
          <w:sz w:val="24"/>
          <w:szCs w:val="24"/>
        </w:rPr>
      </w:pPr>
      <w:r>
        <w:rPr>
          <w:sz w:val="24"/>
          <w:szCs w:val="24"/>
        </w:rPr>
        <w:t xml:space="preserve">1.2. </w:t>
      </w:r>
      <w:proofErr w:type="spellStart"/>
      <w:r>
        <w:rPr>
          <w:sz w:val="24"/>
          <w:szCs w:val="24"/>
        </w:rPr>
        <w:t>Бракеражная</w:t>
      </w:r>
      <w:proofErr w:type="spellEnd"/>
      <w:r>
        <w:rPr>
          <w:sz w:val="24"/>
          <w:szCs w:val="24"/>
        </w:rPr>
        <w:t xml:space="preserve"> комиссия в своей деятельности руководствуются СанПиНом 2.4.5.2409-08,  сборниками рецептур, технологическими картами, данным Положением, Приказом Федеральной службы по надзору в сфере защиты прав потребителей и благополучия человека от 27 февраля 2007 г. №54 «О мерах по совершенствованию санитарно-эпидемиологического надзора за организацией питания в общеобразовательных учреждениях». </w:t>
      </w:r>
    </w:p>
    <w:p w:rsidR="00FA20E6" w:rsidRDefault="00FA20E6" w:rsidP="00FA20E6">
      <w:pPr>
        <w:jc w:val="both"/>
        <w:rPr>
          <w:b/>
          <w:bCs/>
          <w:sz w:val="24"/>
          <w:szCs w:val="24"/>
        </w:rPr>
      </w:pPr>
    </w:p>
    <w:p w:rsidR="00FA20E6" w:rsidRDefault="00FA20E6" w:rsidP="00FA20E6">
      <w:pPr>
        <w:jc w:val="both"/>
        <w:rPr>
          <w:sz w:val="24"/>
          <w:szCs w:val="24"/>
        </w:rPr>
      </w:pPr>
      <w:r>
        <w:rPr>
          <w:b/>
          <w:bCs/>
          <w:sz w:val="24"/>
          <w:szCs w:val="24"/>
        </w:rPr>
        <w:t>2. Основные задачи</w:t>
      </w:r>
    </w:p>
    <w:p w:rsidR="00FA20E6" w:rsidRDefault="00FA20E6" w:rsidP="00FA20E6">
      <w:pPr>
        <w:jc w:val="both"/>
        <w:rPr>
          <w:sz w:val="24"/>
          <w:szCs w:val="24"/>
        </w:rPr>
      </w:pPr>
      <w:r>
        <w:rPr>
          <w:sz w:val="24"/>
          <w:szCs w:val="24"/>
        </w:rPr>
        <w:t>2.1. Предотвращение пищевых отравлений.</w:t>
      </w:r>
    </w:p>
    <w:p w:rsidR="00FA20E6" w:rsidRDefault="00FA20E6" w:rsidP="00FA20E6">
      <w:pPr>
        <w:jc w:val="both"/>
        <w:rPr>
          <w:sz w:val="24"/>
          <w:szCs w:val="24"/>
        </w:rPr>
      </w:pPr>
      <w:r>
        <w:rPr>
          <w:sz w:val="24"/>
          <w:szCs w:val="24"/>
        </w:rPr>
        <w:t>2.2. Предотвращение желудочно-кишечных заболеваний.</w:t>
      </w:r>
    </w:p>
    <w:p w:rsidR="00FA20E6" w:rsidRDefault="00FA20E6" w:rsidP="00FA20E6">
      <w:pPr>
        <w:jc w:val="both"/>
        <w:rPr>
          <w:sz w:val="24"/>
          <w:szCs w:val="24"/>
        </w:rPr>
      </w:pPr>
      <w:r>
        <w:rPr>
          <w:sz w:val="24"/>
          <w:szCs w:val="24"/>
        </w:rPr>
        <w:t>2.3. Контроль за соблюдением технологии приготовления пищи.</w:t>
      </w:r>
    </w:p>
    <w:p w:rsidR="00FA20E6" w:rsidRDefault="00FA20E6" w:rsidP="00FA20E6">
      <w:pPr>
        <w:jc w:val="both"/>
        <w:rPr>
          <w:sz w:val="24"/>
          <w:szCs w:val="24"/>
        </w:rPr>
      </w:pPr>
      <w:r>
        <w:rPr>
          <w:sz w:val="24"/>
          <w:szCs w:val="24"/>
        </w:rPr>
        <w:t>2.5. Расширение ассортиментного перечня блюд, организация полноценного питания.</w:t>
      </w:r>
    </w:p>
    <w:p w:rsidR="00FA20E6" w:rsidRDefault="00FA20E6" w:rsidP="00FA20E6">
      <w:pPr>
        <w:jc w:val="both"/>
        <w:rPr>
          <w:b/>
          <w:bCs/>
          <w:sz w:val="24"/>
          <w:szCs w:val="24"/>
        </w:rPr>
      </w:pPr>
    </w:p>
    <w:p w:rsidR="00FA20E6" w:rsidRDefault="00FA20E6" w:rsidP="00FA20E6">
      <w:pPr>
        <w:jc w:val="both"/>
        <w:rPr>
          <w:sz w:val="24"/>
          <w:szCs w:val="24"/>
        </w:rPr>
      </w:pPr>
      <w:r>
        <w:rPr>
          <w:b/>
          <w:bCs/>
          <w:sz w:val="24"/>
          <w:szCs w:val="24"/>
        </w:rPr>
        <w:t>3. Содержание и формы работы</w:t>
      </w:r>
    </w:p>
    <w:p w:rsidR="00FA20E6" w:rsidRDefault="00FA20E6" w:rsidP="00FA20E6">
      <w:pPr>
        <w:jc w:val="both"/>
        <w:rPr>
          <w:sz w:val="24"/>
          <w:szCs w:val="24"/>
        </w:rPr>
      </w:pPr>
      <w:r>
        <w:rPr>
          <w:sz w:val="24"/>
          <w:szCs w:val="24"/>
        </w:rPr>
        <w:t xml:space="preserve">3.1. </w:t>
      </w:r>
      <w:proofErr w:type="spellStart"/>
      <w:r>
        <w:rPr>
          <w:sz w:val="24"/>
          <w:szCs w:val="24"/>
        </w:rPr>
        <w:t>Бракеражная</w:t>
      </w:r>
      <w:proofErr w:type="spellEnd"/>
      <w:r>
        <w:rPr>
          <w:sz w:val="24"/>
          <w:szCs w:val="24"/>
        </w:rPr>
        <w:t xml:space="preserve"> комиссия в полном составе работает по утвержденному графику, в другое время брокераж готовой продукции проводится медицинской сестрой учреждения.</w:t>
      </w:r>
    </w:p>
    <w:p w:rsidR="00FA20E6" w:rsidRDefault="00FA20E6" w:rsidP="00FA20E6">
      <w:pPr>
        <w:jc w:val="both"/>
        <w:rPr>
          <w:sz w:val="24"/>
          <w:szCs w:val="24"/>
        </w:rPr>
      </w:pPr>
      <w:r>
        <w:rPr>
          <w:sz w:val="24"/>
          <w:szCs w:val="24"/>
        </w:rPr>
        <w:t xml:space="preserve">3.2. </w:t>
      </w:r>
      <w:proofErr w:type="spellStart"/>
      <w:r>
        <w:rPr>
          <w:sz w:val="24"/>
          <w:szCs w:val="24"/>
        </w:rPr>
        <w:t>Бракеражный</w:t>
      </w:r>
      <w:proofErr w:type="spellEnd"/>
      <w:r>
        <w:rPr>
          <w:sz w:val="24"/>
          <w:szCs w:val="24"/>
        </w:rPr>
        <w:t xml:space="preserve"> контроль   проводится органолептическим методом (</w:t>
      </w:r>
      <w:r>
        <w:rPr>
          <w:rStyle w:val="extended-textshort"/>
          <w:b/>
          <w:bCs/>
          <w:sz w:val="24"/>
          <w:szCs w:val="24"/>
        </w:rPr>
        <w:t>методом</w:t>
      </w:r>
      <w:r>
        <w:rPr>
          <w:rStyle w:val="extended-textshort"/>
          <w:sz w:val="24"/>
          <w:szCs w:val="24"/>
        </w:rPr>
        <w:t xml:space="preserve"> определения показателей качества продукции на основе анализа восприятий органов чувств: зрения, обоняния, слуха, осязания, вкуса)</w:t>
      </w:r>
      <w:r>
        <w:rPr>
          <w:sz w:val="24"/>
          <w:szCs w:val="24"/>
        </w:rPr>
        <w:t>. </w:t>
      </w:r>
    </w:p>
    <w:p w:rsidR="00FA20E6" w:rsidRDefault="00FA20E6" w:rsidP="00FA20E6">
      <w:pPr>
        <w:jc w:val="both"/>
        <w:rPr>
          <w:sz w:val="24"/>
          <w:szCs w:val="24"/>
        </w:rPr>
      </w:pPr>
      <w:r>
        <w:rPr>
          <w:sz w:val="24"/>
          <w:szCs w:val="24"/>
        </w:rPr>
        <w:t>3.3. Бракераж пищи проводится до начала отпуска каждой вновь приготовленной партии. При проведении бракеража руководствоваться требованиями на полуфабрикаты, готовые блюда и кулинарные изделия.</w:t>
      </w:r>
    </w:p>
    <w:p w:rsidR="00FA20E6" w:rsidRDefault="00FA20E6" w:rsidP="00FA20E6">
      <w:pPr>
        <w:jc w:val="both"/>
        <w:rPr>
          <w:sz w:val="24"/>
          <w:szCs w:val="24"/>
        </w:rPr>
      </w:pPr>
      <w:r>
        <w:rPr>
          <w:sz w:val="24"/>
          <w:szCs w:val="24"/>
        </w:rPr>
        <w:t xml:space="preserve"> 3.4. Снятие </w:t>
      </w:r>
      <w:proofErr w:type="spellStart"/>
      <w:r>
        <w:rPr>
          <w:sz w:val="24"/>
          <w:szCs w:val="24"/>
        </w:rPr>
        <w:t>бракеражной</w:t>
      </w:r>
      <w:proofErr w:type="spellEnd"/>
      <w:r>
        <w:rPr>
          <w:sz w:val="24"/>
          <w:szCs w:val="24"/>
        </w:rPr>
        <w:t xml:space="preserve"> пробы осуществляется за 30 минут до начала раздачи готовой пищи.</w:t>
      </w:r>
    </w:p>
    <w:p w:rsidR="00FA20E6" w:rsidRDefault="00FA20E6" w:rsidP="00FA20E6">
      <w:pPr>
        <w:jc w:val="both"/>
        <w:rPr>
          <w:sz w:val="24"/>
          <w:szCs w:val="24"/>
        </w:rPr>
      </w:pPr>
      <w:r>
        <w:rPr>
          <w:sz w:val="24"/>
          <w:szCs w:val="24"/>
        </w:rPr>
        <w:t xml:space="preserve">3.5. </w:t>
      </w:r>
      <w:proofErr w:type="spellStart"/>
      <w:r>
        <w:rPr>
          <w:sz w:val="24"/>
          <w:szCs w:val="24"/>
        </w:rPr>
        <w:t>Бракеражную</w:t>
      </w:r>
      <w:proofErr w:type="spellEnd"/>
      <w:r>
        <w:rPr>
          <w:sz w:val="24"/>
          <w:szCs w:val="24"/>
        </w:rPr>
        <w:t xml:space="preserve"> пробу берут из общего котла, предварительно перемешав тщательно пищу в котле.</w:t>
      </w:r>
    </w:p>
    <w:p w:rsidR="00FA20E6" w:rsidRDefault="00FA20E6" w:rsidP="00FA20E6">
      <w:pPr>
        <w:jc w:val="both"/>
        <w:rPr>
          <w:sz w:val="24"/>
          <w:szCs w:val="24"/>
        </w:rPr>
      </w:pPr>
      <w:r>
        <w:rPr>
          <w:sz w:val="24"/>
          <w:szCs w:val="24"/>
        </w:rPr>
        <w:t> 3.6. Оценка «Пища к раздаче допущена» дается в том случае, если не была нарушена технология приготовления пищи, а внешний вид блюда соответствует требованиям. Оценка «Пища к раздаче не допущена» дается в том случае, если при приготовлении пищи нарушалась технология приготовления пищи, что повлекло за собой ухудшение вкусовых качеств и внешнего вида. Такое блюдо снимается с реализации, а материальный ущерб возмещает ответственный за приготовление данного блюда.</w:t>
      </w:r>
    </w:p>
    <w:p w:rsidR="00FA20E6" w:rsidRDefault="00FA20E6" w:rsidP="00FA20E6">
      <w:pPr>
        <w:jc w:val="both"/>
        <w:rPr>
          <w:sz w:val="24"/>
          <w:szCs w:val="24"/>
        </w:rPr>
      </w:pPr>
      <w:r>
        <w:rPr>
          <w:sz w:val="24"/>
          <w:szCs w:val="24"/>
        </w:rPr>
        <w:t>3.7. Оценка качества блюд и кулинарных изделий заносится в журнал установленной формы и оформляется подписями  членов комиссии или медицинской сестрой.</w:t>
      </w:r>
    </w:p>
    <w:p w:rsidR="00FA20E6" w:rsidRDefault="00FA20E6" w:rsidP="00FA20E6">
      <w:pPr>
        <w:jc w:val="both"/>
        <w:rPr>
          <w:sz w:val="24"/>
          <w:szCs w:val="24"/>
        </w:rPr>
      </w:pPr>
      <w:r>
        <w:rPr>
          <w:sz w:val="24"/>
          <w:szCs w:val="24"/>
        </w:rPr>
        <w:lastRenderedPageBreak/>
        <w:t xml:space="preserve">3.8. </w:t>
      </w:r>
      <w:proofErr w:type="spellStart"/>
      <w:r>
        <w:rPr>
          <w:sz w:val="24"/>
          <w:szCs w:val="24"/>
        </w:rPr>
        <w:t>Бракеражная</w:t>
      </w:r>
      <w:proofErr w:type="spellEnd"/>
      <w:r>
        <w:rPr>
          <w:sz w:val="24"/>
          <w:szCs w:val="24"/>
        </w:rPr>
        <w:t xml:space="preserve"> комиссия проверяет наличие суточных проб.</w:t>
      </w:r>
    </w:p>
    <w:p w:rsidR="00FA20E6" w:rsidRDefault="00FA20E6" w:rsidP="00FA20E6">
      <w:pPr>
        <w:jc w:val="both"/>
        <w:rPr>
          <w:sz w:val="24"/>
          <w:szCs w:val="24"/>
        </w:rPr>
      </w:pPr>
      <w:r>
        <w:rPr>
          <w:b/>
          <w:bCs/>
          <w:sz w:val="24"/>
          <w:szCs w:val="24"/>
        </w:rPr>
        <w:t>4. Управление и структура</w:t>
      </w:r>
    </w:p>
    <w:p w:rsidR="00FA20E6" w:rsidRDefault="00FA20E6" w:rsidP="00FA20E6">
      <w:pPr>
        <w:jc w:val="both"/>
        <w:rPr>
          <w:sz w:val="24"/>
          <w:szCs w:val="24"/>
        </w:rPr>
      </w:pPr>
      <w:r>
        <w:rPr>
          <w:sz w:val="24"/>
          <w:szCs w:val="24"/>
        </w:rPr>
        <w:t xml:space="preserve">4.1. В состав </w:t>
      </w:r>
      <w:proofErr w:type="spellStart"/>
      <w:r>
        <w:rPr>
          <w:sz w:val="24"/>
          <w:szCs w:val="24"/>
        </w:rPr>
        <w:t>бракеражной</w:t>
      </w:r>
      <w:proofErr w:type="spellEnd"/>
      <w:r>
        <w:rPr>
          <w:sz w:val="24"/>
          <w:szCs w:val="24"/>
        </w:rPr>
        <w:t xml:space="preserve"> комиссии входит не менее трех человек: медицинский работник, работник пищеблока и представитель педагогического коллектива школы.</w:t>
      </w:r>
    </w:p>
    <w:p w:rsidR="00FA20E6" w:rsidRDefault="00FA20E6" w:rsidP="00FA20E6">
      <w:pPr>
        <w:jc w:val="both"/>
        <w:rPr>
          <w:sz w:val="24"/>
          <w:szCs w:val="24"/>
        </w:rPr>
      </w:pPr>
      <w:r>
        <w:rPr>
          <w:sz w:val="24"/>
          <w:szCs w:val="24"/>
        </w:rPr>
        <w:t>4.2. Лица, проводящие органолептическую оценку пищи должны быть ознакомлены с методикой проведения данного анализа (приложение).</w:t>
      </w:r>
    </w:p>
    <w:p w:rsidR="00FA20E6" w:rsidRDefault="00FA20E6" w:rsidP="00FA20E6">
      <w:pPr>
        <w:jc w:val="both"/>
        <w:rPr>
          <w:b/>
          <w:bCs/>
          <w:sz w:val="24"/>
          <w:szCs w:val="24"/>
        </w:rPr>
      </w:pPr>
    </w:p>
    <w:p w:rsidR="00FA20E6" w:rsidRDefault="00FA20E6" w:rsidP="00FA20E6">
      <w:pPr>
        <w:jc w:val="both"/>
        <w:rPr>
          <w:sz w:val="24"/>
          <w:szCs w:val="24"/>
        </w:rPr>
      </w:pPr>
      <w:r>
        <w:rPr>
          <w:b/>
          <w:bCs/>
          <w:sz w:val="24"/>
          <w:szCs w:val="24"/>
        </w:rPr>
        <w:t xml:space="preserve">5. Документация </w:t>
      </w:r>
      <w:proofErr w:type="spellStart"/>
      <w:r>
        <w:rPr>
          <w:b/>
          <w:bCs/>
          <w:sz w:val="24"/>
          <w:szCs w:val="24"/>
        </w:rPr>
        <w:t>бракеражной</w:t>
      </w:r>
      <w:proofErr w:type="spellEnd"/>
      <w:r>
        <w:rPr>
          <w:b/>
          <w:bCs/>
          <w:sz w:val="24"/>
          <w:szCs w:val="24"/>
        </w:rPr>
        <w:t xml:space="preserve"> комиссии</w:t>
      </w:r>
    </w:p>
    <w:p w:rsidR="00FA20E6" w:rsidRDefault="00FA20E6" w:rsidP="00FA20E6">
      <w:pPr>
        <w:jc w:val="both"/>
        <w:rPr>
          <w:sz w:val="24"/>
          <w:szCs w:val="24"/>
        </w:rPr>
      </w:pPr>
      <w:r>
        <w:rPr>
          <w:b/>
          <w:bCs/>
          <w:sz w:val="24"/>
          <w:szCs w:val="24"/>
        </w:rPr>
        <w:t> </w:t>
      </w:r>
      <w:r>
        <w:rPr>
          <w:sz w:val="24"/>
          <w:szCs w:val="24"/>
        </w:rPr>
        <w:t>5.1</w:t>
      </w:r>
      <w:r>
        <w:rPr>
          <w:b/>
          <w:bCs/>
          <w:sz w:val="24"/>
          <w:szCs w:val="24"/>
        </w:rPr>
        <w:t xml:space="preserve">.  </w:t>
      </w:r>
      <w:r>
        <w:rPr>
          <w:sz w:val="24"/>
          <w:szCs w:val="24"/>
        </w:rPr>
        <w:t xml:space="preserve">Результаты </w:t>
      </w:r>
      <w:proofErr w:type="spellStart"/>
      <w:r>
        <w:rPr>
          <w:sz w:val="24"/>
          <w:szCs w:val="24"/>
        </w:rPr>
        <w:t>бракеражной</w:t>
      </w:r>
      <w:proofErr w:type="spellEnd"/>
      <w:r>
        <w:rPr>
          <w:sz w:val="24"/>
          <w:szCs w:val="24"/>
        </w:rPr>
        <w:t xml:space="preserve"> пробы заносятся в </w:t>
      </w:r>
      <w:proofErr w:type="spellStart"/>
      <w:r>
        <w:rPr>
          <w:sz w:val="24"/>
          <w:szCs w:val="24"/>
        </w:rPr>
        <w:t>бракеражный</w:t>
      </w:r>
      <w:proofErr w:type="spellEnd"/>
      <w:r>
        <w:rPr>
          <w:sz w:val="24"/>
          <w:szCs w:val="24"/>
        </w:rPr>
        <w:t xml:space="preserve"> журнал установленного образца «Журнал бракеража готовой  продукции».</w:t>
      </w:r>
    </w:p>
    <w:p w:rsidR="00FA20E6" w:rsidRDefault="00FA20E6" w:rsidP="00FA20E6">
      <w:pPr>
        <w:jc w:val="both"/>
        <w:rPr>
          <w:sz w:val="24"/>
          <w:szCs w:val="24"/>
        </w:rPr>
      </w:pPr>
      <w:r>
        <w:rPr>
          <w:sz w:val="24"/>
          <w:szCs w:val="24"/>
        </w:rPr>
        <w:t xml:space="preserve">5.2. В </w:t>
      </w:r>
      <w:proofErr w:type="spellStart"/>
      <w:r>
        <w:rPr>
          <w:sz w:val="24"/>
          <w:szCs w:val="24"/>
        </w:rPr>
        <w:t>бракеражном</w:t>
      </w:r>
      <w:proofErr w:type="spellEnd"/>
      <w:r>
        <w:rPr>
          <w:sz w:val="24"/>
          <w:szCs w:val="24"/>
        </w:rPr>
        <w:t xml:space="preserve"> журнале указывается дата и час изготовления блюда, наименование блюда, время снятия бракеража, результаты органолептической оценки и степени готовности блюда, разрешение к реализации блюда.</w:t>
      </w:r>
    </w:p>
    <w:p w:rsidR="00FA20E6" w:rsidRDefault="00FA20E6" w:rsidP="00FA20E6">
      <w:pPr>
        <w:jc w:val="both"/>
        <w:rPr>
          <w:sz w:val="24"/>
          <w:szCs w:val="24"/>
        </w:rPr>
      </w:pPr>
      <w:r>
        <w:rPr>
          <w:sz w:val="24"/>
          <w:szCs w:val="24"/>
        </w:rPr>
        <w:t xml:space="preserve">5.3. </w:t>
      </w:r>
      <w:proofErr w:type="spellStart"/>
      <w:r>
        <w:rPr>
          <w:sz w:val="24"/>
          <w:szCs w:val="24"/>
        </w:rPr>
        <w:t>Бракеражный</w:t>
      </w:r>
      <w:proofErr w:type="spellEnd"/>
      <w:r>
        <w:rPr>
          <w:sz w:val="24"/>
          <w:szCs w:val="24"/>
        </w:rPr>
        <w:t xml:space="preserve"> журнал должен быть пронумерован, прошнурован и скреплен   печатью учреждения; хранится </w:t>
      </w:r>
      <w:proofErr w:type="spellStart"/>
      <w:r>
        <w:rPr>
          <w:sz w:val="24"/>
          <w:szCs w:val="24"/>
        </w:rPr>
        <w:t>бракеражный</w:t>
      </w:r>
      <w:proofErr w:type="spellEnd"/>
      <w:r>
        <w:rPr>
          <w:sz w:val="24"/>
          <w:szCs w:val="24"/>
        </w:rPr>
        <w:t xml:space="preserve"> журнал у заведующего столовой.</w:t>
      </w:r>
    </w:p>
    <w:p w:rsidR="00FA20E6" w:rsidRDefault="00FA20E6" w:rsidP="00FA20E6">
      <w:pPr>
        <w:jc w:val="both"/>
        <w:rPr>
          <w:sz w:val="24"/>
          <w:szCs w:val="24"/>
        </w:rPr>
      </w:pPr>
      <w:r>
        <w:rPr>
          <w:sz w:val="24"/>
          <w:szCs w:val="24"/>
        </w:rPr>
        <w:t> </w:t>
      </w:r>
    </w:p>
    <w:p w:rsidR="00FA20E6" w:rsidRDefault="00FA20E6" w:rsidP="00FA20E6">
      <w:pPr>
        <w:jc w:val="both"/>
        <w:rPr>
          <w:sz w:val="24"/>
          <w:szCs w:val="24"/>
        </w:rPr>
      </w:pPr>
      <w:r>
        <w:rPr>
          <w:b/>
          <w:bCs/>
          <w:sz w:val="24"/>
          <w:szCs w:val="24"/>
        </w:rPr>
        <w:t>6. Методика органолептической оценки пищи</w:t>
      </w:r>
    </w:p>
    <w:p w:rsidR="00FA20E6" w:rsidRDefault="00FA20E6" w:rsidP="00FA20E6">
      <w:pPr>
        <w:jc w:val="both"/>
        <w:rPr>
          <w:sz w:val="24"/>
          <w:szCs w:val="24"/>
        </w:rPr>
      </w:pPr>
      <w:r>
        <w:rPr>
          <w:sz w:val="24"/>
          <w:szCs w:val="24"/>
        </w:rPr>
        <w:t>6.1. Органолептическую оценку начинают с внешнего осмотра образцов пищи. Осмотр лучше проводить при дневном свете. Осмотром определяют внешний вид пищи, её цвет.</w:t>
      </w:r>
    </w:p>
    <w:p w:rsidR="00FA20E6" w:rsidRDefault="00FA20E6" w:rsidP="00FA20E6">
      <w:pPr>
        <w:jc w:val="both"/>
        <w:rPr>
          <w:sz w:val="24"/>
          <w:szCs w:val="24"/>
        </w:rPr>
      </w:pPr>
      <w:r>
        <w:rPr>
          <w:sz w:val="24"/>
          <w:szCs w:val="24"/>
        </w:rPr>
        <w:t>6.2.  Затем определяется запах пищи. Запах определяется при затаённом дыхании. Для обозначения запаха пользуются эпитетами: чистый, свежий, ароматный, пряный, молочнокислый, гнилостный, кормовой, болотный, илистый. Специфический запах обозначается: селёдочный, чесночный, мятный, ванильный, нефтепродуктов и т.д.</w:t>
      </w:r>
    </w:p>
    <w:p w:rsidR="00FA20E6" w:rsidRDefault="00FA20E6" w:rsidP="00FA20E6">
      <w:pPr>
        <w:jc w:val="both"/>
        <w:rPr>
          <w:sz w:val="24"/>
          <w:szCs w:val="24"/>
        </w:rPr>
      </w:pPr>
      <w:r>
        <w:rPr>
          <w:sz w:val="24"/>
          <w:szCs w:val="24"/>
        </w:rPr>
        <w:t>6.3. Вкус пищи, как и запах, следует устанавливать при характерной для неё температуре.</w:t>
      </w:r>
    </w:p>
    <w:p w:rsidR="00FA20E6" w:rsidRDefault="00FA20E6" w:rsidP="00FA20E6">
      <w:pPr>
        <w:jc w:val="both"/>
        <w:rPr>
          <w:sz w:val="24"/>
          <w:szCs w:val="24"/>
        </w:rPr>
      </w:pPr>
      <w:r>
        <w:rPr>
          <w:sz w:val="24"/>
          <w:szCs w:val="24"/>
        </w:rPr>
        <w:t>6.4. При    снятии    пробы    необходимо     выполнять    некоторые    правила 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rsidR="00FA20E6" w:rsidRDefault="00FA20E6" w:rsidP="00FA20E6">
      <w:pPr>
        <w:jc w:val="both"/>
        <w:rPr>
          <w:sz w:val="24"/>
          <w:szCs w:val="24"/>
        </w:rPr>
      </w:pPr>
    </w:p>
    <w:p w:rsidR="00FA20E6" w:rsidRDefault="00FA20E6" w:rsidP="00FA20E6">
      <w:pPr>
        <w:jc w:val="both"/>
        <w:rPr>
          <w:sz w:val="24"/>
          <w:szCs w:val="24"/>
        </w:rPr>
      </w:pPr>
      <w:r>
        <w:rPr>
          <w:sz w:val="24"/>
          <w:szCs w:val="24"/>
        </w:rPr>
        <w:t xml:space="preserve">7.  </w:t>
      </w:r>
      <w:r>
        <w:rPr>
          <w:b/>
          <w:bCs/>
          <w:sz w:val="24"/>
          <w:szCs w:val="24"/>
        </w:rPr>
        <w:t>Органолептическая оценка первых блюд.</w:t>
      </w:r>
    </w:p>
    <w:p w:rsidR="00FA20E6" w:rsidRDefault="00FA20E6" w:rsidP="00FA20E6">
      <w:pPr>
        <w:jc w:val="both"/>
        <w:rPr>
          <w:sz w:val="24"/>
          <w:szCs w:val="24"/>
        </w:rPr>
      </w:pPr>
      <w:r>
        <w:rPr>
          <w:sz w:val="24"/>
          <w:szCs w:val="24"/>
        </w:rPr>
        <w:t>7.1. Для органолептического исследования первое блюдо тщательно перемешивается в котле и берётся в небольшом количестве на тарелку. Отмечают внешний вид и цвет блюда, по которым можно судить о соблюдении технологии его приготовления. Следует обращать внимание на качество обработки сырья: тщательность очистки овощей, наличие посторонних примесей и загрязнённости.</w:t>
      </w:r>
    </w:p>
    <w:p w:rsidR="00FA20E6" w:rsidRDefault="00FA20E6" w:rsidP="00FA20E6">
      <w:pPr>
        <w:jc w:val="both"/>
        <w:rPr>
          <w:sz w:val="24"/>
          <w:szCs w:val="24"/>
        </w:rPr>
      </w:pPr>
      <w:r>
        <w:rPr>
          <w:sz w:val="24"/>
          <w:szCs w:val="24"/>
        </w:rPr>
        <w:t>7.2. При оценке внешнего вида супов и борщей проверяют форму нарезки овощей и других компонентов, сохранение её в процессе варки (не должно быть помятых, утративших форму, и сильно разваренных овощей и других продуктов).</w:t>
      </w:r>
    </w:p>
    <w:p w:rsidR="00FA20E6" w:rsidRDefault="00FA20E6" w:rsidP="00FA20E6">
      <w:pPr>
        <w:jc w:val="both"/>
        <w:rPr>
          <w:sz w:val="24"/>
          <w:szCs w:val="24"/>
        </w:rPr>
      </w:pPr>
      <w:r>
        <w:rPr>
          <w:sz w:val="24"/>
          <w:szCs w:val="24"/>
        </w:rPr>
        <w:t>7.3. При органолептической оценке обращают внимание на прозрачность супов и бульонов, особенно изготавливаемых из мяса и рыбы. Недоброкачественные мясо и рыба дают мутные бульоны, капли жира имеют мелкодисперсный вид и на поверхности не образуют жирных янтарных плёнок.</w:t>
      </w:r>
    </w:p>
    <w:p w:rsidR="00FA20E6" w:rsidRDefault="00FA20E6" w:rsidP="00FA20E6">
      <w:pPr>
        <w:jc w:val="both"/>
        <w:rPr>
          <w:sz w:val="24"/>
          <w:szCs w:val="24"/>
        </w:rPr>
      </w:pPr>
      <w:r>
        <w:rPr>
          <w:sz w:val="24"/>
          <w:szCs w:val="24"/>
        </w:rPr>
        <w:t xml:space="preserve">7.4. При проверке </w:t>
      </w:r>
      <w:proofErr w:type="spellStart"/>
      <w:r>
        <w:rPr>
          <w:sz w:val="24"/>
          <w:szCs w:val="24"/>
        </w:rPr>
        <w:t>пюреобразных</w:t>
      </w:r>
      <w:proofErr w:type="spellEnd"/>
      <w:r>
        <w:rPr>
          <w:sz w:val="24"/>
          <w:szCs w:val="24"/>
        </w:rPr>
        <w:t xml:space="preserve"> супов пробу сливают тонкой струйкой из ложки в тарелку, отмечая густоту, однородность консистенции, наличие </w:t>
      </w:r>
      <w:proofErr w:type="spellStart"/>
      <w:r>
        <w:rPr>
          <w:sz w:val="24"/>
          <w:szCs w:val="24"/>
        </w:rPr>
        <w:t>непротёртых</w:t>
      </w:r>
      <w:proofErr w:type="spellEnd"/>
      <w:r>
        <w:rPr>
          <w:sz w:val="24"/>
          <w:szCs w:val="24"/>
        </w:rPr>
        <w:t xml:space="preserve"> частиц. Суп-пюре должен быть однородным по всей массе, без отслаивания жидкости на его поверхности.</w:t>
      </w:r>
    </w:p>
    <w:p w:rsidR="00FA20E6" w:rsidRDefault="00FA20E6" w:rsidP="00FA20E6">
      <w:pPr>
        <w:jc w:val="both"/>
        <w:rPr>
          <w:sz w:val="24"/>
          <w:szCs w:val="24"/>
        </w:rPr>
      </w:pPr>
      <w:r>
        <w:rPr>
          <w:sz w:val="24"/>
          <w:szCs w:val="24"/>
        </w:rPr>
        <w:t xml:space="preserve">7.5. При определении вкуса и запаха отмечают, обладает ли блюдо присущим ему вкусом, нет ли постороннего привкуса и запаха, наличия горечи, несвойственной свежеприготовленному блюду кислотности, </w:t>
      </w:r>
      <w:proofErr w:type="spellStart"/>
      <w:r>
        <w:rPr>
          <w:sz w:val="24"/>
          <w:szCs w:val="24"/>
        </w:rPr>
        <w:t>недосолености</w:t>
      </w:r>
      <w:proofErr w:type="spellEnd"/>
      <w:r>
        <w:rPr>
          <w:sz w:val="24"/>
          <w:szCs w:val="24"/>
        </w:rPr>
        <w:t>, пересола. У заправочных и прозрачных супов вначале пробуют жидкую часть, обращая внимание на аромат и вкус. Если первое блюдо заправляется сметаной, то вначале его пробуют без сметаны.</w:t>
      </w:r>
    </w:p>
    <w:p w:rsidR="00FA20E6" w:rsidRDefault="00FA20E6" w:rsidP="00FA20E6">
      <w:pPr>
        <w:jc w:val="both"/>
        <w:rPr>
          <w:sz w:val="24"/>
          <w:szCs w:val="24"/>
        </w:rPr>
      </w:pPr>
      <w:r>
        <w:rPr>
          <w:sz w:val="24"/>
          <w:szCs w:val="24"/>
        </w:rPr>
        <w:t xml:space="preserve">7.6. Не  разрешаются блюда с привкусом сырой и подгоревшей муки, с недоваренными или сильно переваренными продуктами, комками заварившейся муки, резкой </w:t>
      </w:r>
      <w:r>
        <w:rPr>
          <w:sz w:val="24"/>
          <w:szCs w:val="24"/>
        </w:rPr>
        <w:lastRenderedPageBreak/>
        <w:t>кислотностью, пересолом и др.</w:t>
      </w:r>
    </w:p>
    <w:p w:rsidR="00FA20E6" w:rsidRDefault="00FA20E6" w:rsidP="00FA20E6">
      <w:pPr>
        <w:jc w:val="both"/>
        <w:rPr>
          <w:sz w:val="24"/>
          <w:szCs w:val="24"/>
        </w:rPr>
      </w:pPr>
    </w:p>
    <w:p w:rsidR="00FA20E6" w:rsidRDefault="00FA20E6" w:rsidP="00FA20E6">
      <w:pPr>
        <w:jc w:val="both"/>
        <w:rPr>
          <w:sz w:val="24"/>
          <w:szCs w:val="24"/>
        </w:rPr>
      </w:pPr>
      <w:r>
        <w:rPr>
          <w:b/>
          <w:bCs/>
          <w:sz w:val="24"/>
          <w:szCs w:val="24"/>
        </w:rPr>
        <w:t>8.Органолептическая оценка вторых блюд.</w:t>
      </w:r>
    </w:p>
    <w:p w:rsidR="00FA20E6" w:rsidRDefault="00FA20E6" w:rsidP="00FA20E6">
      <w:pPr>
        <w:jc w:val="both"/>
        <w:rPr>
          <w:sz w:val="24"/>
          <w:szCs w:val="24"/>
        </w:rPr>
      </w:pPr>
      <w:r>
        <w:rPr>
          <w:sz w:val="24"/>
          <w:szCs w:val="24"/>
        </w:rPr>
        <w:t>8.1. В блюдах, отпускаемых с гарниром и соусом, все составные части оцениваются отдельно. Оценка соусных блюд (гуляш, рагу) даётся общая.</w:t>
      </w:r>
    </w:p>
    <w:p w:rsidR="00FA20E6" w:rsidRDefault="00FA20E6" w:rsidP="00FA20E6">
      <w:pPr>
        <w:jc w:val="both"/>
        <w:rPr>
          <w:sz w:val="24"/>
          <w:szCs w:val="24"/>
        </w:rPr>
      </w:pPr>
      <w:r>
        <w:rPr>
          <w:sz w:val="24"/>
          <w:szCs w:val="24"/>
        </w:rPr>
        <w:t>8.2. Мясо птицы должно быть мягким, сочным и легко отделяться от костей.</w:t>
      </w:r>
    </w:p>
    <w:p w:rsidR="00FA20E6" w:rsidRDefault="00FA20E6" w:rsidP="00FA20E6">
      <w:pPr>
        <w:jc w:val="both"/>
        <w:rPr>
          <w:sz w:val="24"/>
          <w:szCs w:val="24"/>
        </w:rPr>
      </w:pPr>
      <w:r>
        <w:rPr>
          <w:sz w:val="24"/>
          <w:szCs w:val="24"/>
        </w:rPr>
        <w:t xml:space="preserve">8.3. При наличии крупяных, мучных или овощных гарниров проверяют также их консистенцию. В рассыпчатых кашах хорошо набухшие зёрна должны отделяться друг от друга. Распределяя кашу тонким слоем на тарелке, проверяют присутствие в ней необрушенных зёрен, посторонних примесей, комков. При оценке консистенции каши её сравнивают с запланированной по меню, что позволяет выявить </w:t>
      </w:r>
      <w:proofErr w:type="spellStart"/>
      <w:r>
        <w:rPr>
          <w:sz w:val="24"/>
          <w:szCs w:val="24"/>
        </w:rPr>
        <w:t>недовложение</w:t>
      </w:r>
      <w:proofErr w:type="spellEnd"/>
      <w:r>
        <w:rPr>
          <w:sz w:val="24"/>
          <w:szCs w:val="24"/>
        </w:rPr>
        <w:t>.</w:t>
      </w:r>
    </w:p>
    <w:p w:rsidR="00FA20E6" w:rsidRDefault="00FA20E6" w:rsidP="00FA20E6">
      <w:pPr>
        <w:jc w:val="both"/>
        <w:rPr>
          <w:sz w:val="24"/>
          <w:szCs w:val="24"/>
        </w:rPr>
      </w:pPr>
      <w:r>
        <w:rPr>
          <w:sz w:val="24"/>
          <w:szCs w:val="24"/>
        </w:rPr>
        <w:t>8.4. Макаронные изделия, если они сварены правильно, должны быть мягкие и легко отделяться друг от друга, не склеиваясь, свисать с ребра вилки или ложки. Биточки и котлеты из круп должны сохранять форму после жарки.</w:t>
      </w:r>
    </w:p>
    <w:p w:rsidR="00FA20E6" w:rsidRDefault="00FA20E6" w:rsidP="00FA20E6">
      <w:pPr>
        <w:jc w:val="both"/>
        <w:rPr>
          <w:sz w:val="24"/>
          <w:szCs w:val="24"/>
        </w:rPr>
      </w:pPr>
      <w:r>
        <w:rPr>
          <w:sz w:val="24"/>
          <w:szCs w:val="24"/>
        </w:rPr>
        <w:t>8.5. При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разжижено и имеет синеватый оттенок, следует поинтересоваться качеством исходного картофеля, процентом отхода, закладкой и выходом, обратить внимание на наличие в рецептуре молока и жира. При подозрении на несоответствии рецептуре – блюдо  снимается с реализации.</w:t>
      </w:r>
    </w:p>
    <w:p w:rsidR="00FA20E6" w:rsidRDefault="00FA20E6" w:rsidP="00FA20E6">
      <w:pPr>
        <w:jc w:val="both"/>
        <w:rPr>
          <w:sz w:val="24"/>
          <w:szCs w:val="24"/>
        </w:rPr>
      </w:pPr>
      <w:r>
        <w:rPr>
          <w:sz w:val="24"/>
          <w:szCs w:val="24"/>
        </w:rPr>
        <w:t>8.6. Консистенцию соусов определяют, сливая их тонкой струйкой из ложки в тарелку. Если в состав соуса входят пассированные коренья, лук, их отделяют и проверяют состав, форму нарезки, консистенцию. Обязательно обращают внимание на цвет соуса. Если в него входят томат и жир или сметана, то соус должен быть приятного янтарного цвета. Плохо приготовленный соус, горьковато-неприятный вкус. Блюдо, политое таким соусом, не вызывает аппетита, снижает вкусовые достоинства пищи, а следовательно, её усвоение.</w:t>
      </w:r>
    </w:p>
    <w:p w:rsidR="00FA20E6" w:rsidRDefault="00FA20E6" w:rsidP="00FA20E6">
      <w:pPr>
        <w:jc w:val="both"/>
        <w:rPr>
          <w:sz w:val="24"/>
          <w:szCs w:val="24"/>
        </w:rPr>
      </w:pPr>
      <w:r>
        <w:rPr>
          <w:sz w:val="24"/>
          <w:szCs w:val="24"/>
        </w:rPr>
        <w:t>8.7. 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Варёная рыба должна иметь вкус, характерный для данного её вида с хорошо выраженным привкусом овощей и пряностей, а жареная – приятный слегка заметный привкус свежего жира, на котором её жарили. Она должна быть мягкой, сочной, не крошащейся сохраняющей форму нарезки.</w:t>
      </w:r>
    </w:p>
    <w:p w:rsidR="00FA20E6" w:rsidRDefault="00FA20E6" w:rsidP="00FA20E6">
      <w:pPr>
        <w:jc w:val="both"/>
        <w:rPr>
          <w:sz w:val="24"/>
          <w:szCs w:val="24"/>
        </w:rPr>
      </w:pPr>
      <w:r>
        <w:rPr>
          <w:sz w:val="24"/>
          <w:szCs w:val="24"/>
        </w:rPr>
        <w:t>8.8. Для определения правильности веса штучных готовых кулинарных изделий и полуфабрикатов одновременно взвешиваются 5 - 10 порций каждого вида, а каш, гарниров и других нештучных блюд и изделий - путем взвешивания порций, взятых при отпуске потребителю.</w:t>
      </w:r>
    </w:p>
    <w:p w:rsidR="00FA20E6" w:rsidRDefault="00FA20E6" w:rsidP="00FA20E6">
      <w:pPr>
        <w:jc w:val="both"/>
        <w:rPr>
          <w:sz w:val="24"/>
          <w:szCs w:val="24"/>
        </w:rPr>
      </w:pPr>
      <w:r>
        <w:rPr>
          <w:sz w:val="24"/>
          <w:szCs w:val="24"/>
        </w:rPr>
        <w:t> </w:t>
      </w:r>
    </w:p>
    <w:p w:rsidR="00FA20E6" w:rsidRDefault="00FA20E6" w:rsidP="00FA20E6">
      <w:pPr>
        <w:jc w:val="both"/>
        <w:rPr>
          <w:sz w:val="24"/>
          <w:szCs w:val="24"/>
        </w:rPr>
      </w:pPr>
      <w:r>
        <w:rPr>
          <w:b/>
          <w:bCs/>
          <w:sz w:val="24"/>
          <w:szCs w:val="24"/>
        </w:rPr>
        <w:t>9. Критерии оценки качества блюд</w:t>
      </w:r>
    </w:p>
    <w:p w:rsidR="00FA20E6" w:rsidRDefault="00FA20E6" w:rsidP="00FA20E6">
      <w:pPr>
        <w:jc w:val="both"/>
        <w:rPr>
          <w:sz w:val="24"/>
          <w:szCs w:val="24"/>
        </w:rPr>
      </w:pPr>
      <w:r>
        <w:rPr>
          <w:b/>
          <w:bCs/>
          <w:iCs/>
          <w:sz w:val="24"/>
          <w:szCs w:val="24"/>
        </w:rPr>
        <w:t> «Отлично»</w:t>
      </w:r>
      <w:r>
        <w:rPr>
          <w:sz w:val="24"/>
          <w:szCs w:val="24"/>
        </w:rPr>
        <w:t xml:space="preserve"> - блюдо приготовлено в соответствии с технологией;</w:t>
      </w:r>
    </w:p>
    <w:p w:rsidR="00FA20E6" w:rsidRDefault="00FA20E6" w:rsidP="00FA20E6">
      <w:pPr>
        <w:jc w:val="both"/>
        <w:rPr>
          <w:sz w:val="24"/>
          <w:szCs w:val="24"/>
        </w:rPr>
      </w:pPr>
      <w:r>
        <w:rPr>
          <w:b/>
          <w:bCs/>
          <w:iCs/>
          <w:sz w:val="24"/>
          <w:szCs w:val="24"/>
        </w:rPr>
        <w:t>«Хорошо»</w:t>
      </w:r>
      <w:r>
        <w:rPr>
          <w:sz w:val="24"/>
          <w:szCs w:val="24"/>
        </w:rPr>
        <w:t xml:space="preserve"> - незначительные изменения в технологии приготовления блюда, которые не привели к изменению вкуса и которые можно исправить;</w:t>
      </w:r>
    </w:p>
    <w:p w:rsidR="00FA20E6" w:rsidRDefault="00FA20E6" w:rsidP="00FA20E6">
      <w:pPr>
        <w:jc w:val="both"/>
        <w:rPr>
          <w:sz w:val="24"/>
          <w:szCs w:val="24"/>
        </w:rPr>
      </w:pPr>
      <w:r>
        <w:rPr>
          <w:b/>
          <w:bCs/>
          <w:iCs/>
          <w:sz w:val="24"/>
          <w:szCs w:val="24"/>
        </w:rPr>
        <w:t>«Удовлетворительно»</w:t>
      </w:r>
      <w:r>
        <w:rPr>
          <w:sz w:val="24"/>
          <w:szCs w:val="24"/>
        </w:rPr>
        <w:t xml:space="preserve"> - изменения в технологии приготовления привели к изменению вкуса и качества, которые можно исправить;</w:t>
      </w:r>
    </w:p>
    <w:p w:rsidR="00FA20E6" w:rsidRDefault="00FA20E6" w:rsidP="00FA20E6">
      <w:pPr>
        <w:jc w:val="both"/>
        <w:rPr>
          <w:sz w:val="24"/>
          <w:szCs w:val="24"/>
        </w:rPr>
      </w:pPr>
      <w:r>
        <w:rPr>
          <w:b/>
          <w:bCs/>
          <w:iCs/>
          <w:sz w:val="24"/>
          <w:szCs w:val="24"/>
        </w:rPr>
        <w:t>«Неудовлетворительно»</w:t>
      </w:r>
      <w:r>
        <w:rPr>
          <w:sz w:val="24"/>
          <w:szCs w:val="24"/>
        </w:rPr>
        <w:t xml:space="preserve"> - изменения в технологии приготовления блюда невозможно исправить. К раздаче не допускается, требуется замена блюда.</w:t>
      </w:r>
    </w:p>
    <w:p w:rsidR="00FA20E6" w:rsidRDefault="00FA20E6" w:rsidP="00FA20E6">
      <w:pPr>
        <w:jc w:val="both"/>
        <w:rPr>
          <w:sz w:val="24"/>
          <w:szCs w:val="24"/>
        </w:rPr>
      </w:pPr>
    </w:p>
    <w:p w:rsidR="00FA20E6" w:rsidRDefault="00FA20E6" w:rsidP="00FA20E6">
      <w:pPr>
        <w:jc w:val="both"/>
        <w:rPr>
          <w:sz w:val="24"/>
          <w:szCs w:val="24"/>
        </w:rPr>
      </w:pPr>
    </w:p>
    <w:p w:rsidR="005300DD" w:rsidRDefault="005300DD"/>
    <w:sectPr w:rsidR="005300DD" w:rsidSect="00586DEE">
      <w:pgSz w:w="11906" w:h="16838"/>
      <w:pgMar w:top="851"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A20E6"/>
    <w:rsid w:val="005300DD"/>
    <w:rsid w:val="00586DEE"/>
    <w:rsid w:val="00947B8C"/>
    <w:rsid w:val="00FA20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0E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xtended-textshort">
    <w:name w:val="extended-text__short"/>
    <w:basedOn w:val="a0"/>
    <w:rsid w:val="00FA20E6"/>
  </w:style>
  <w:style w:type="paragraph" w:styleId="a3">
    <w:name w:val="Balloon Text"/>
    <w:basedOn w:val="a"/>
    <w:link w:val="a4"/>
    <w:uiPriority w:val="99"/>
    <w:semiHidden/>
    <w:unhideWhenUsed/>
    <w:rsid w:val="00586DEE"/>
    <w:rPr>
      <w:rFonts w:ascii="Tahoma" w:hAnsi="Tahoma" w:cs="Tahoma"/>
      <w:sz w:val="16"/>
      <w:szCs w:val="16"/>
    </w:rPr>
  </w:style>
  <w:style w:type="character" w:customStyle="1" w:styleId="a4">
    <w:name w:val="Текст выноски Знак"/>
    <w:basedOn w:val="a0"/>
    <w:link w:val="a3"/>
    <w:uiPriority w:val="99"/>
    <w:semiHidden/>
    <w:rsid w:val="00586DE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0E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xtended-textshort">
    <w:name w:val="extended-text__short"/>
    <w:basedOn w:val="a0"/>
    <w:rsid w:val="00FA20E6"/>
  </w:style>
</w:styles>
</file>

<file path=word/webSettings.xml><?xml version="1.0" encoding="utf-8"?>
<w:webSettings xmlns:r="http://schemas.openxmlformats.org/officeDocument/2006/relationships" xmlns:w="http://schemas.openxmlformats.org/wordprocessingml/2006/main">
  <w:divs>
    <w:div w:id="13264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1322</Words>
  <Characters>7542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Tatyana Nikolaevna</dc:creator>
  <cp:lastModifiedBy>Serge</cp:lastModifiedBy>
  <cp:revision>2</cp:revision>
  <dcterms:created xsi:type="dcterms:W3CDTF">2019-04-10T10:41:00Z</dcterms:created>
  <dcterms:modified xsi:type="dcterms:W3CDTF">2019-11-14T15:50:00Z</dcterms:modified>
</cp:coreProperties>
</file>